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</w:t>
      </w:r>
      <w:r w:rsidR="00AA2166">
        <w:rPr>
          <w:rFonts w:ascii="Times New Roman" w:hAnsi="Times New Roman" w:cs="Times New Roman"/>
          <w:sz w:val="32"/>
          <w:szCs w:val="32"/>
        </w:rPr>
        <w:t>Открытая (сменная)</w:t>
      </w:r>
      <w:r>
        <w:rPr>
          <w:rFonts w:ascii="Times New Roman" w:hAnsi="Times New Roman" w:cs="Times New Roman"/>
          <w:sz w:val="32"/>
          <w:szCs w:val="32"/>
        </w:rPr>
        <w:t xml:space="preserve"> общеобразовательная школа №1»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Pr="009A5AF4" w:rsidRDefault="00FE1154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</w:t>
            </w:r>
            <w:r w:rsidR="009A5AF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="009A5AF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A5AF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A5AF4" w:rsidRPr="009A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="009A5AF4" w:rsidRPr="009A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9A5AF4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53737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373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373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новног</w:t>
            </w:r>
            <w:r w:rsidR="0053737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AA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A5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9A5AF4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Pr="009A5AF4" w:rsidRDefault="00FE1154" w:rsidP="009A5AF4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</w:t>
            </w:r>
            <w:r w:rsidR="009A5AF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A5AF4" w:rsidRPr="009A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заочная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A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</w:t>
      </w:r>
      <w:r w:rsidR="0053737F">
        <w:rPr>
          <w:rStyle w:val="fontstyle01"/>
          <w:rFonts w:ascii="Times New Roman" w:hAnsi="Times New Roman"/>
        </w:rPr>
        <w:t>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Pr="009A5AF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  <w:r>
        <w:rPr>
          <w:rStyle w:val="fontstyle01"/>
        </w:rPr>
        <w:lastRenderedPageBreak/>
        <w:t xml:space="preserve">Раздел </w:t>
      </w:r>
      <w:r w:rsidR="009A5AF4">
        <w:rPr>
          <w:rStyle w:val="fontstyle01"/>
          <w:rFonts w:asciiTheme="minorHAnsi" w:hAnsiTheme="minorHAnsi"/>
        </w:rPr>
        <w:t>2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Pr="009A5AF4" w:rsidRDefault="00FE1154" w:rsidP="009A5AF4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</w:t>
            </w:r>
            <w:r w:rsidR="0070591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A5AF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A5AF4" w:rsidRPr="009A5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заочная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537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9A5AF4">
              <w:rPr>
                <w:rFonts w:ascii="Times New Roman" w:eastAsia="Calibri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шении уровня </w:t>
            </w:r>
            <w:proofErr w:type="spellStart"/>
            <w:r w:rsidR="0053737F">
              <w:rPr>
                <w:rFonts w:ascii="Times New Roman" w:eastAsia="Calibri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AA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A5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9A5AF4">
              <w:rPr>
                <w:rFonts w:ascii="Times New Roman" w:eastAsia="Calibri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 платы (цена,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A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53737F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</w:t>
      </w:r>
      <w:r w:rsidR="00AA2166">
        <w:rPr>
          <w:rFonts w:ascii="Times New Roman" w:hAnsi="Times New Roman" w:cs="Times New Roman"/>
          <w:sz w:val="24"/>
          <w:szCs w:val="24"/>
        </w:rPr>
        <w:t xml:space="preserve">                           Л.Ю. </w:t>
      </w:r>
      <w:proofErr w:type="spellStart"/>
      <w:r w:rsidR="00AA2166">
        <w:rPr>
          <w:rFonts w:ascii="Times New Roman" w:hAnsi="Times New Roman" w:cs="Times New Roman"/>
          <w:sz w:val="24"/>
          <w:szCs w:val="24"/>
        </w:rPr>
        <w:t>Баранченкова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3737F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0591A"/>
    <w:rsid w:val="0074263E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66387"/>
    <w:rsid w:val="0097220B"/>
    <w:rsid w:val="00995EDE"/>
    <w:rsid w:val="009A3076"/>
    <w:rsid w:val="009A5AF4"/>
    <w:rsid w:val="009B7934"/>
    <w:rsid w:val="00A06A1F"/>
    <w:rsid w:val="00A4412C"/>
    <w:rsid w:val="00A45FBC"/>
    <w:rsid w:val="00A516E6"/>
    <w:rsid w:val="00A616E2"/>
    <w:rsid w:val="00A72F90"/>
    <w:rsid w:val="00AA2166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958A6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915CA-5E84-4A4A-8F16-D1D34775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23</cp:revision>
  <cp:lastPrinted>2016-12-20T01:29:00Z</cp:lastPrinted>
  <dcterms:created xsi:type="dcterms:W3CDTF">2016-12-14T01:48:00Z</dcterms:created>
  <dcterms:modified xsi:type="dcterms:W3CDTF">2016-12-26T08:05:00Z</dcterms:modified>
</cp:coreProperties>
</file>